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00E8E1" w14:textId="7E9945FF" w:rsidR="0076057F" w:rsidRPr="00621D65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What Is </w:t>
      </w:r>
      <w:r w:rsidR="00621D65">
        <w:rPr>
          <w:b/>
          <w:sz w:val="20"/>
          <w:szCs w:val="20"/>
        </w:rPr>
        <w:t>the Simon+ Rewards</w:t>
      </w:r>
      <w:r>
        <w:rPr>
          <w:b/>
          <w:sz w:val="20"/>
          <w:szCs w:val="20"/>
        </w:rPr>
        <w:t xml:space="preserve"> program?</w:t>
      </w:r>
    </w:p>
    <w:p w14:paraId="1FBAB8CA" w14:textId="77777777" w:rsidR="00621D65" w:rsidRDefault="00621D65">
      <w:pPr>
        <w:rPr>
          <w:sz w:val="20"/>
          <w:szCs w:val="20"/>
          <w:highlight w:val="white"/>
        </w:rPr>
      </w:pPr>
    </w:p>
    <w:p w14:paraId="3DEC253B" w14:textId="591F4584" w:rsidR="0076057F" w:rsidRDefault="00621D65">
      <w:r w:rsidRPr="00621D65">
        <w:rPr>
          <w:sz w:val="20"/>
          <w:szCs w:val="20"/>
          <w:highlight w:val="white"/>
        </w:rPr>
        <w:t>Simon+ is a rewards program that lets you get Cash Back, Points, Rewards, and Exclusive Offers when you shop at Simon Malls®, the Mills®, Premium Outlets</w:t>
      </w:r>
      <w:r w:rsidRPr="00621D65">
        <w:rPr>
          <w:sz w:val="20"/>
          <w:szCs w:val="20"/>
          <w:highlight w:val="white"/>
          <w:vertAlign w:val="superscript"/>
        </w:rPr>
        <w:t>®</w:t>
      </w:r>
      <w:r w:rsidRPr="00621D65">
        <w:rPr>
          <w:sz w:val="20"/>
          <w:szCs w:val="20"/>
          <w:highlight w:val="white"/>
        </w:rPr>
        <w:t> that are participating in the Rewards Program (each a “Center”), at Participating Stores (See list of </w:t>
      </w:r>
      <w:hyperlink r:id="rId5" w:history="1">
        <w:r w:rsidRPr="00621D65">
          <w:rPr>
            <w:rStyle w:val="Hyperlink"/>
            <w:sz w:val="20"/>
            <w:szCs w:val="20"/>
            <w:highlight w:val="white"/>
          </w:rPr>
          <w:t>Participating Stores</w:t>
        </w:r>
      </w:hyperlink>
      <w:r w:rsidRPr="00621D65">
        <w:rPr>
          <w:sz w:val="20"/>
          <w:szCs w:val="20"/>
          <w:highlight w:val="white"/>
        </w:rPr>
        <w:t xml:space="preserve">), online at </w:t>
      </w:r>
      <w:proofErr w:type="spellStart"/>
      <w:r w:rsidRPr="00621D65">
        <w:rPr>
          <w:sz w:val="20"/>
          <w:szCs w:val="20"/>
          <w:highlight w:val="white"/>
        </w:rPr>
        <w:t>ShopSimon</w:t>
      </w:r>
      <w:proofErr w:type="spellEnd"/>
      <w:r w:rsidRPr="00621D65">
        <w:rPr>
          <w:sz w:val="20"/>
          <w:szCs w:val="20"/>
          <w:highlight w:val="white"/>
          <w:vertAlign w:val="superscript"/>
        </w:rPr>
        <w:t>™</w:t>
      </w:r>
      <w:r w:rsidRPr="00621D65">
        <w:rPr>
          <w:sz w:val="20"/>
          <w:szCs w:val="20"/>
          <w:highlight w:val="white"/>
        </w:rPr>
        <w:t xml:space="preserve"> or other Merchant Sites, and through the </w:t>
      </w:r>
      <w:proofErr w:type="spellStart"/>
      <w:r w:rsidRPr="00621D65">
        <w:rPr>
          <w:sz w:val="20"/>
          <w:szCs w:val="20"/>
          <w:highlight w:val="white"/>
        </w:rPr>
        <w:t>ShopSimon</w:t>
      </w:r>
      <w:proofErr w:type="spellEnd"/>
      <w:r w:rsidRPr="00621D65">
        <w:rPr>
          <w:sz w:val="20"/>
          <w:szCs w:val="20"/>
          <w:highlight w:val="white"/>
        </w:rPr>
        <w:t xml:space="preserve"> app. As a </w:t>
      </w:r>
      <w:proofErr w:type="gramStart"/>
      <w:r w:rsidRPr="00621D65">
        <w:rPr>
          <w:sz w:val="20"/>
          <w:szCs w:val="20"/>
          <w:highlight w:val="white"/>
        </w:rPr>
        <w:t>Member</w:t>
      </w:r>
      <w:proofErr w:type="gramEnd"/>
      <w:r w:rsidRPr="00621D65">
        <w:rPr>
          <w:sz w:val="20"/>
          <w:szCs w:val="20"/>
          <w:highlight w:val="white"/>
        </w:rPr>
        <w:t xml:space="preserve">, you can get Cash Back and Points when you shop Participating Stores at a Simon Center, online, or via the app, unlock special deals, discounts, and Members-only Rewards. The more you shop, the more Rewards you can redeem — all in one easy-to-use </w:t>
      </w:r>
      <w:proofErr w:type="spellStart"/>
      <w:proofErr w:type="gramStart"/>
      <w:r w:rsidRPr="00621D65">
        <w:rPr>
          <w:sz w:val="20"/>
          <w:szCs w:val="20"/>
          <w:highlight w:val="white"/>
        </w:rPr>
        <w:t>program.</w:t>
      </w:r>
      <w:r w:rsidR="00000000">
        <w:rPr>
          <w:b/>
          <w:sz w:val="20"/>
          <w:szCs w:val="20"/>
        </w:rPr>
        <w:t>What</w:t>
      </w:r>
      <w:proofErr w:type="spellEnd"/>
      <w:proofErr w:type="gramEnd"/>
      <w:r w:rsidR="00000000">
        <w:rPr>
          <w:b/>
          <w:sz w:val="20"/>
          <w:szCs w:val="20"/>
        </w:rPr>
        <w:t xml:space="preserve"> is a VIP Coupon?</w:t>
      </w:r>
    </w:p>
    <w:p w14:paraId="736B1125" w14:textId="77777777" w:rsidR="0076057F" w:rsidRDefault="0076057F"/>
    <w:p w14:paraId="6D7DAFE0" w14:textId="77777777" w:rsidR="0076057F" w:rsidRDefault="00000000">
      <w:r>
        <w:rPr>
          <w:b/>
          <w:sz w:val="20"/>
          <w:szCs w:val="20"/>
        </w:rPr>
        <w:t>How to request a VIP Coupon or Deal Around Town</w:t>
      </w:r>
    </w:p>
    <w:p w14:paraId="09D112E6" w14:textId="77777777" w:rsidR="0076057F" w:rsidRDefault="0076057F"/>
    <w:p w14:paraId="34CEB209" w14:textId="778BA105" w:rsidR="0076057F" w:rsidRDefault="00000000">
      <w:pPr>
        <w:numPr>
          <w:ilvl w:val="0"/>
          <w:numId w:val="1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Open your web browser and go to </w:t>
      </w:r>
      <w:r w:rsidR="00621D65" w:rsidRPr="00621D65">
        <w:rPr>
          <w:sz w:val="20"/>
          <w:szCs w:val="20"/>
        </w:rPr>
        <w:t>retailersupport.simon.com</w:t>
      </w:r>
      <w:r>
        <w:rPr>
          <w:sz w:val="20"/>
          <w:szCs w:val="20"/>
        </w:rPr>
        <w:t>. Click</w:t>
      </w:r>
      <w:r w:rsidR="00621D65">
        <w:rPr>
          <w:sz w:val="20"/>
          <w:szCs w:val="20"/>
        </w:rPr>
        <w:t xml:space="preserve"> the tile</w:t>
      </w:r>
      <w:r>
        <w:rPr>
          <w:sz w:val="20"/>
          <w:szCs w:val="20"/>
        </w:rPr>
        <w:t xml:space="preserve"> ‘</w:t>
      </w:r>
      <w:r w:rsidR="00621D65">
        <w:rPr>
          <w:sz w:val="20"/>
          <w:szCs w:val="20"/>
        </w:rPr>
        <w:t xml:space="preserve">Add/Edit Exclusive Offers’ </w:t>
      </w:r>
      <w:r>
        <w:rPr>
          <w:sz w:val="20"/>
          <w:szCs w:val="20"/>
        </w:rPr>
        <w:t xml:space="preserve">or simply go to this </w:t>
      </w:r>
      <w:hyperlink r:id="rId6">
        <w:r>
          <w:rPr>
            <w:color w:val="1155CC"/>
            <w:sz w:val="20"/>
            <w:szCs w:val="20"/>
            <w:u w:val="single"/>
          </w:rPr>
          <w:t>direct link</w:t>
        </w:r>
      </w:hyperlink>
      <w:r>
        <w:rPr>
          <w:sz w:val="20"/>
          <w:szCs w:val="20"/>
        </w:rPr>
        <w:t>.</w:t>
      </w:r>
    </w:p>
    <w:p w14:paraId="7890CABF" w14:textId="77777777" w:rsidR="0076057F" w:rsidRDefault="0076057F"/>
    <w:p w14:paraId="65BF0C87" w14:textId="77777777" w:rsidR="0076057F" w:rsidRDefault="00000000">
      <w:r>
        <w:rPr>
          <w:sz w:val="20"/>
          <w:szCs w:val="20"/>
        </w:rPr>
        <w:tab/>
        <w:t>You may submit a ticket without registering for an account or signing in.</w:t>
      </w:r>
    </w:p>
    <w:p w14:paraId="6D507CB8" w14:textId="77777777" w:rsidR="0076057F" w:rsidRDefault="0076057F"/>
    <w:p w14:paraId="43CD8B57" w14:textId="71153134" w:rsidR="0076057F" w:rsidRDefault="00621D65">
      <w:r>
        <w:rPr>
          <w:noProof/>
        </w:rPr>
        <w:drawing>
          <wp:inline distT="0" distB="0" distL="0" distR="0" wp14:anchorId="550D8057" wp14:editId="5841ED53">
            <wp:extent cx="5943600" cy="4149090"/>
            <wp:effectExtent l="0" t="0" r="0" b="3810"/>
            <wp:docPr id="205869041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690413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7630B" w14:textId="77777777" w:rsidR="0076057F" w:rsidRDefault="0076057F"/>
    <w:p w14:paraId="7C4F800C" w14:textId="77777777" w:rsidR="0076057F" w:rsidRDefault="0076057F"/>
    <w:p w14:paraId="10F05183" w14:textId="77777777" w:rsidR="0076057F" w:rsidRDefault="00000000">
      <w:pPr>
        <w:numPr>
          <w:ilvl w:val="0"/>
          <w:numId w:val="2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Fill in the required fields plus any additional fields that may help us better assist you</w:t>
      </w:r>
    </w:p>
    <w:p w14:paraId="6E73B985" w14:textId="77777777" w:rsidR="0076057F" w:rsidRDefault="00000000">
      <w:pPr>
        <w:numPr>
          <w:ilvl w:val="0"/>
          <w:numId w:val="2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Click Submit</w:t>
      </w:r>
    </w:p>
    <w:p w14:paraId="68A12697" w14:textId="743A7858" w:rsidR="0076057F" w:rsidRDefault="00000000">
      <w:pPr>
        <w:numPr>
          <w:ilvl w:val="1"/>
          <w:numId w:val="2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You will receive a notification on the </w:t>
      </w:r>
      <w:proofErr w:type="gramStart"/>
      <w:r>
        <w:rPr>
          <w:sz w:val="20"/>
          <w:szCs w:val="20"/>
        </w:rPr>
        <w:t>page</w:t>
      </w:r>
      <w:proofErr w:type="gramEnd"/>
      <w:r>
        <w:rPr>
          <w:sz w:val="20"/>
          <w:szCs w:val="20"/>
        </w:rPr>
        <w:t xml:space="preserve"> and an email will be sent to the address you provided, notifying you that we have received your ticket</w:t>
      </w:r>
    </w:p>
    <w:p w14:paraId="095251B1" w14:textId="77777777" w:rsidR="0076057F" w:rsidRDefault="0076057F"/>
    <w:p w14:paraId="361496D1" w14:textId="77777777" w:rsidR="0076057F" w:rsidRDefault="00000000">
      <w:r>
        <w:rPr>
          <w:b/>
          <w:sz w:val="20"/>
          <w:szCs w:val="20"/>
        </w:rPr>
        <w:t>How to check up on the status of your ticket and add additional details</w:t>
      </w:r>
    </w:p>
    <w:p w14:paraId="4EEAAD83" w14:textId="77777777" w:rsidR="0076057F" w:rsidRDefault="0076057F"/>
    <w:p w14:paraId="1C0F4F69" w14:textId="3F5766FD" w:rsidR="0076057F" w:rsidRDefault="00000000">
      <w:r>
        <w:rPr>
          <w:sz w:val="20"/>
          <w:szCs w:val="20"/>
        </w:rPr>
        <w:t xml:space="preserve">Click ‘Sign in’ at the top of </w:t>
      </w:r>
      <w:r w:rsidR="00621D65" w:rsidRPr="00621D65">
        <w:rPr>
          <w:sz w:val="20"/>
          <w:szCs w:val="20"/>
        </w:rPr>
        <w:t>retailersupport.simon.com</w:t>
      </w:r>
      <w:r w:rsidR="00621D65">
        <w:rPr>
          <w:sz w:val="20"/>
          <w:szCs w:val="20"/>
        </w:rPr>
        <w:t xml:space="preserve"> </w:t>
      </w:r>
      <w:r>
        <w:rPr>
          <w:sz w:val="20"/>
          <w:szCs w:val="20"/>
        </w:rPr>
        <w:t>to see your ticket history.</w:t>
      </w:r>
    </w:p>
    <w:p w14:paraId="4153CC58" w14:textId="2BB9A9CF" w:rsidR="00621D65" w:rsidRPr="00621D65" w:rsidRDefault="00621D65" w:rsidP="00621D65">
      <w:r w:rsidRPr="00621D65">
        <w:drawing>
          <wp:inline distT="0" distB="0" distL="0" distR="0" wp14:anchorId="35BA2615" wp14:editId="4DECD090">
            <wp:extent cx="5943600" cy="1610995"/>
            <wp:effectExtent l="0" t="0" r="0" b="8255"/>
            <wp:docPr id="17931579" name="Picture 2" descr="A black scree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1579" name="Picture 2" descr="A black scree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63A4D" w14:textId="1716D2F3" w:rsidR="0076057F" w:rsidRDefault="0076057F"/>
    <w:p w14:paraId="76D75690" w14:textId="77777777" w:rsidR="0076057F" w:rsidRDefault="0076057F"/>
    <w:p w14:paraId="3E20D42A" w14:textId="77777777" w:rsidR="0076057F" w:rsidRDefault="00000000">
      <w:r>
        <w:rPr>
          <w:sz w:val="20"/>
          <w:szCs w:val="20"/>
          <w:highlight w:val="white"/>
        </w:rPr>
        <w:t>If you've communicated with our support staff through email previously, you're already registered. You probably don't have a password yet, though. For example, if you submitted a ticket as a guest like outlined above, your account gets created automatically. To set a password click ‘Sign In’ at the top right of helpme.simon.com. Then click ‘Get a password’ on the pop-up.</w:t>
      </w:r>
    </w:p>
    <w:p w14:paraId="0C7820DC" w14:textId="77777777" w:rsidR="0076057F" w:rsidRDefault="0076057F"/>
    <w:p w14:paraId="594D59C2" w14:textId="0ABE0299" w:rsidR="00621D65" w:rsidRPr="00621D65" w:rsidRDefault="00621D65" w:rsidP="00621D65">
      <w:r w:rsidRPr="00621D65">
        <w:drawing>
          <wp:inline distT="0" distB="0" distL="0" distR="0" wp14:anchorId="7B0065C6" wp14:editId="08F22E74">
            <wp:extent cx="5943600" cy="3428365"/>
            <wp:effectExtent l="0" t="0" r="0" b="635"/>
            <wp:docPr id="1314618094" name="Picture 4" descr="A screenshot of a login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618094" name="Picture 4" descr="A screenshot of a login for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143FA" w14:textId="77777777" w:rsidR="0076057F" w:rsidRDefault="0076057F"/>
    <w:p w14:paraId="1AE9C688" w14:textId="3A2B4635" w:rsidR="0076057F" w:rsidRDefault="0076057F"/>
    <w:p w14:paraId="15721ADD" w14:textId="77777777" w:rsidR="0076057F" w:rsidRDefault="0076057F"/>
    <w:p w14:paraId="557D4063" w14:textId="77777777" w:rsidR="0076057F" w:rsidRDefault="00000000">
      <w:r>
        <w:rPr>
          <w:sz w:val="20"/>
          <w:szCs w:val="20"/>
        </w:rPr>
        <w:t xml:space="preserve">If you would like to provide more details on a ticket without signing </w:t>
      </w: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>, you can simply reply to system generated emails from your own inbox. You will receive an email anytime there is an update or change in status on your ticket.</w:t>
      </w:r>
    </w:p>
    <w:sectPr w:rsidR="0076057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C1AE5"/>
    <w:multiLevelType w:val="multilevel"/>
    <w:tmpl w:val="0E52AD0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59DF1C36"/>
    <w:multiLevelType w:val="multilevel"/>
    <w:tmpl w:val="F58E14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5AFB2BA2"/>
    <w:multiLevelType w:val="multilevel"/>
    <w:tmpl w:val="35E4E168"/>
    <w:lvl w:ilvl="0">
      <w:start w:val="2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 w16cid:durableId="327900423">
    <w:abstractNumId w:val="0"/>
  </w:num>
  <w:num w:numId="2" w16cid:durableId="1441297343">
    <w:abstractNumId w:val="2"/>
  </w:num>
  <w:num w:numId="3" w16cid:durableId="667247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057F"/>
    <w:rsid w:val="00621D65"/>
    <w:rsid w:val="0076057F"/>
    <w:rsid w:val="00A5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F2992"/>
  <w15:docId w15:val="{DFDB7922-6DF5-43E3-A22F-70EEED5B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21D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tailersupport.simon.com/hc/en-us/requests/new?ticket_form_id=36000031529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lus.simon.com/begin?return-to-url=%2Faccoun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 Wooster</cp:lastModifiedBy>
  <cp:revision>2</cp:revision>
  <dcterms:created xsi:type="dcterms:W3CDTF">2025-08-21T17:08:00Z</dcterms:created>
  <dcterms:modified xsi:type="dcterms:W3CDTF">2025-08-21T17:08:00Z</dcterms:modified>
</cp:coreProperties>
</file>